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D5" w:rsidRDefault="00CC4CAC">
      <w:pPr>
        <w:jc w:val="center"/>
      </w:pPr>
      <w:r>
        <w:rPr>
          <w:noProof/>
        </w:rPr>
        <w:drawing>
          <wp:inline distT="0" distB="0" distL="0" distR="0">
            <wp:extent cx="3981450" cy="933450"/>
            <wp:effectExtent l="0" t="0" r="0" b="0"/>
            <wp:docPr id="1" name="Picture 1" descr="university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933450"/>
                    </a:xfrm>
                    <a:prstGeom prst="rect">
                      <a:avLst/>
                    </a:prstGeom>
                    <a:noFill/>
                    <a:ln>
                      <a:noFill/>
                    </a:ln>
                  </pic:spPr>
                </pic:pic>
              </a:graphicData>
            </a:graphic>
          </wp:inline>
        </w:drawing>
      </w:r>
    </w:p>
    <w:p w:rsidR="00592FD5" w:rsidRDefault="00592FD5">
      <w:pPr>
        <w:pStyle w:val="Heading1"/>
      </w:pPr>
      <w:r>
        <w:t>Senior Comprehensive Evaluation</w:t>
      </w:r>
    </w:p>
    <w:p w:rsidR="00592FD5" w:rsidRDefault="00592FD5"/>
    <w:p w:rsidR="00592FD5" w:rsidRDefault="00592FD5">
      <w:pPr>
        <w:rPr>
          <w:b/>
          <w:u w:val="single"/>
        </w:rPr>
      </w:pPr>
      <w:r w:rsidRPr="00431E85">
        <w:rPr>
          <w:b/>
        </w:rPr>
        <w:t>Department</w:t>
      </w:r>
      <w:r w:rsidR="00F4074C" w:rsidRPr="00431E85">
        <w:rPr>
          <w:b/>
        </w:rPr>
        <w:t>/Program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92FD5" w:rsidRDefault="00592FD5">
      <w:pPr>
        <w:rPr>
          <w:u w:val="single"/>
        </w:rPr>
      </w:pPr>
    </w:p>
    <w:p w:rsidR="00592FD5" w:rsidRDefault="00592FD5">
      <w:pPr>
        <w:rPr>
          <w:b/>
          <w:u w:val="single"/>
        </w:rPr>
      </w:pPr>
      <w:r>
        <w:rPr>
          <w:b/>
        </w:rPr>
        <w:t>Major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92FD5" w:rsidRDefault="00592FD5">
      <w:pPr>
        <w:rPr>
          <w:sz w:val="16"/>
          <w:u w:val="single"/>
        </w:rPr>
      </w:pPr>
    </w:p>
    <w:p w:rsidR="00592FD5" w:rsidRDefault="00592FD5">
      <w:pPr>
        <w:rPr>
          <w:u w:val="single"/>
        </w:rPr>
      </w:pPr>
    </w:p>
    <w:p w:rsidR="00592FD5" w:rsidRDefault="00592FD5">
      <w:pPr>
        <w:numPr>
          <w:ilvl w:val="0"/>
          <w:numId w:val="1"/>
        </w:numPr>
      </w:pPr>
      <w:r>
        <w:t>Provide a brief description of the proposed comprehensive evaluation.</w:t>
      </w:r>
      <w:r>
        <w:br/>
      </w:r>
    </w:p>
    <w:p w:rsidR="00592FD5" w:rsidRDefault="00592FD5" w:rsidP="00954135"/>
    <w:p w:rsidR="00A020F2" w:rsidRDefault="00592FD5" w:rsidP="00A020F2">
      <w:pPr>
        <w:pStyle w:val="ListParagraph"/>
      </w:pPr>
      <w:r>
        <w:t xml:space="preserve">Attach a statement of the learning </w:t>
      </w:r>
      <w:r w:rsidR="00A020F2">
        <w:t>outcomes</w:t>
      </w:r>
      <w:r>
        <w:t xml:space="preserve"> of the major.</w:t>
      </w:r>
      <w:r w:rsidR="00A020F2">
        <w:t xml:space="preserve"> (</w:t>
      </w:r>
      <w:r w:rsidR="00A020F2">
        <w:t xml:space="preserve">Measurable learning outcomes must be observable and demonstrable and therefore should include action verbs. For example, “students will </w:t>
      </w:r>
      <w:r w:rsidR="00A020F2">
        <w:rPr>
          <w:i/>
        </w:rPr>
        <w:t>identify</w:t>
      </w:r>
      <w:r w:rsidR="00A020F2">
        <w:t xml:space="preserve">…”, “students will </w:t>
      </w:r>
      <w:r w:rsidR="00A020F2">
        <w:rPr>
          <w:i/>
        </w:rPr>
        <w:t>analyze</w:t>
      </w:r>
      <w:r w:rsidR="00A020F2">
        <w:t xml:space="preserve">…”, “students will </w:t>
      </w:r>
      <w:r w:rsidR="00A020F2">
        <w:rPr>
          <w:i/>
        </w:rPr>
        <w:t>synthesize</w:t>
      </w:r>
      <w:r w:rsidR="00A020F2">
        <w:t>…”</w:t>
      </w:r>
      <w:r w:rsidR="00A020F2">
        <w:t>)</w:t>
      </w:r>
    </w:p>
    <w:p w:rsidR="00592FD5" w:rsidRDefault="00A020F2">
      <w:pPr>
        <w:numPr>
          <w:ilvl w:val="0"/>
          <w:numId w:val="1"/>
        </w:numPr>
      </w:pPr>
      <w:r>
        <w:t>(</w:t>
      </w:r>
      <w:r w:rsidR="00592FD5">
        <w:br/>
      </w:r>
    </w:p>
    <w:p w:rsidR="00592FD5" w:rsidRDefault="00592FD5">
      <w:pPr>
        <w:numPr>
          <w:ilvl w:val="0"/>
          <w:numId w:val="1"/>
        </w:numPr>
      </w:pPr>
      <w:r>
        <w:t xml:space="preserve">Describe how completion of the SCE will demonstrate the student’s achievement of the learning </w:t>
      </w:r>
      <w:r w:rsidR="00A020F2">
        <w:t>coutcomes</w:t>
      </w:r>
      <w:r>
        <w:t>.</w:t>
      </w:r>
      <w:r>
        <w:br/>
      </w:r>
      <w:r>
        <w:br/>
      </w:r>
    </w:p>
    <w:p w:rsidR="00592FD5" w:rsidRDefault="00592FD5">
      <w:pPr>
        <w:numPr>
          <w:ilvl w:val="0"/>
          <w:numId w:val="1"/>
        </w:numPr>
      </w:pPr>
      <w:r w:rsidRPr="00431E85">
        <w:t>Submi</w:t>
      </w:r>
      <w:r w:rsidR="00E020B4">
        <w:t>t the detailed description that</w:t>
      </w:r>
      <w:r w:rsidRPr="00431E85">
        <w:t xml:space="preserve"> the Department </w:t>
      </w:r>
      <w:r w:rsidR="00CC4CAC" w:rsidRPr="00431E85">
        <w:t>or Program</w:t>
      </w:r>
      <w:r w:rsidR="00CC4CAC">
        <w:t xml:space="preserve"> </w:t>
      </w:r>
      <w:r>
        <w:t xml:space="preserve">will provide to students to inform them of the nature of the comprehensive </w:t>
      </w:r>
      <w:bookmarkStart w:id="0" w:name="_GoBack"/>
      <w:r>
        <w:t xml:space="preserve">evaluation, </w:t>
      </w:r>
      <w:r w:rsidR="00E020B4">
        <w:t xml:space="preserve">as well as </w:t>
      </w:r>
      <w:r>
        <w:t>a timeline of events (including student notifications)</w:t>
      </w:r>
      <w:r w:rsidR="00E020B4">
        <w:t>. This</w:t>
      </w:r>
      <w:r>
        <w:t xml:space="preserve"> may include examples of any communications, rules, guidelines, samples, etc., that might be provided to students.</w:t>
      </w:r>
      <w:bookmarkEnd w:id="0"/>
      <w:r>
        <w:br/>
      </w:r>
      <w:r>
        <w:br/>
      </w:r>
    </w:p>
    <w:p w:rsidR="00592FD5" w:rsidRDefault="00592FD5">
      <w:pPr>
        <w:numPr>
          <w:ilvl w:val="0"/>
          <w:numId w:val="1"/>
        </w:numPr>
      </w:pPr>
      <w:r>
        <w:t>Explain the evaluation process in terms that will allow the student to know who will evaluate, what evaluation criteria will be employed, the nature of any evaluation scale that will be used, and how the results of the evaluation will be communicated to the student.</w:t>
      </w:r>
      <w:r>
        <w:br/>
      </w:r>
      <w:r>
        <w:br/>
      </w:r>
    </w:p>
    <w:p w:rsidR="00592FD5" w:rsidRDefault="00592FD5">
      <w:pPr>
        <w:numPr>
          <w:ilvl w:val="0"/>
          <w:numId w:val="1"/>
        </w:numPr>
      </w:pPr>
      <w:r>
        <w:t>Include a remediation process and schedule that will provide the necessary resources to allow students who are initially unsuccessful an opportunity to achieve success.  Show how the student will be offered a reasonable opportunity to achieve success through repeating all or a part of the SCE.</w:t>
      </w:r>
    </w:p>
    <w:p w:rsidR="00592FD5" w:rsidRDefault="00592FD5" w:rsidP="00954135"/>
    <w:p w:rsidR="00592FD5" w:rsidRDefault="00592FD5" w:rsidP="00954135"/>
    <w:p w:rsidR="00592FD5" w:rsidRDefault="00592FD5">
      <w:pPr>
        <w:numPr>
          <w:ilvl w:val="0"/>
          <w:numId w:val="1"/>
        </w:numPr>
      </w:pPr>
      <w:r>
        <w:t>Describe when the proposed changes will take effect and how the information will be communicated to the affected students.</w:t>
      </w:r>
    </w:p>
    <w:p w:rsidR="00592FD5" w:rsidRDefault="00592FD5" w:rsidP="00954135">
      <w:r>
        <w:t xml:space="preserve"> </w:t>
      </w:r>
    </w:p>
    <w:p w:rsidR="00592FD5" w:rsidRDefault="00592FD5" w:rsidP="00954135"/>
    <w:p w:rsidR="00592FD5" w:rsidRDefault="00592FD5" w:rsidP="00954135"/>
    <w:p w:rsidR="00592FD5" w:rsidRDefault="00592FD5"/>
    <w:p w:rsidR="00592FD5" w:rsidRDefault="00592FD5">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rsidR="00592FD5" w:rsidRDefault="00592FD5">
      <w:pPr>
        <w:pStyle w:val="Heading3"/>
        <w:ind w:left="0" w:firstLine="0"/>
      </w:pPr>
      <w:r>
        <w:t>Department Chair</w:t>
      </w:r>
      <w:r w:rsidR="00CC4CAC" w:rsidRPr="00431E85">
        <w:t>/Program Director</w:t>
      </w:r>
      <w:r>
        <w:t xml:space="preserve"> Signature </w:t>
      </w:r>
      <w:r>
        <w:tab/>
      </w:r>
      <w:r>
        <w:tab/>
      </w:r>
      <w:r>
        <w:tab/>
        <w:t>Date</w:t>
      </w:r>
    </w:p>
    <w:sectPr w:rsidR="00592FD5" w:rsidSect="00592FD5">
      <w:headerReference w:type="even" r:id="rId8"/>
      <w:headerReference w:type="default" r:id="rId9"/>
      <w:footerReference w:type="even" r:id="rId10"/>
      <w:footerReference w:type="default" r:id="rId11"/>
      <w:headerReference w:type="first" r:id="rId12"/>
      <w:footerReference w:type="first" r:id="rId13"/>
      <w:pgSz w:w="12240" w:h="15840"/>
      <w:pgMar w:top="810" w:right="900" w:bottom="45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65" w:rsidRDefault="00A57B65">
      <w:r>
        <w:separator/>
      </w:r>
    </w:p>
  </w:endnote>
  <w:endnote w:type="continuationSeparator" w:id="0">
    <w:p w:rsidR="00A57B65" w:rsidRDefault="00A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5" w:rsidRDefault="00431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5" w:rsidRDefault="002B51DA">
    <w:pPr>
      <w:pStyle w:val="Footer"/>
    </w:pPr>
    <w:r>
      <w:tab/>
    </w:r>
    <w:r>
      <w:tab/>
    </w:r>
    <w:r>
      <w:tab/>
    </w:r>
    <w:r w:rsidR="00431E85">
      <w:t>10/4/17</w:t>
    </w:r>
    <w:r w:rsidR="00592FD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5" w:rsidRDefault="00431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65" w:rsidRDefault="00A57B65">
      <w:r>
        <w:separator/>
      </w:r>
    </w:p>
  </w:footnote>
  <w:footnote w:type="continuationSeparator" w:id="0">
    <w:p w:rsidR="00A57B65" w:rsidRDefault="00A5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5" w:rsidRDefault="00431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5" w:rsidRDefault="00431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85" w:rsidRDefault="00431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823B3"/>
    <w:multiLevelType w:val="singleLevel"/>
    <w:tmpl w:val="A73668A2"/>
    <w:lvl w:ilvl="0">
      <w:start w:val="1"/>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58"/>
    <w:rsid w:val="000D66B5"/>
    <w:rsid w:val="001E43F4"/>
    <w:rsid w:val="002B51DA"/>
    <w:rsid w:val="003B2C60"/>
    <w:rsid w:val="003D38C1"/>
    <w:rsid w:val="00431E85"/>
    <w:rsid w:val="00592FD5"/>
    <w:rsid w:val="005F70AB"/>
    <w:rsid w:val="006043D5"/>
    <w:rsid w:val="006D1910"/>
    <w:rsid w:val="008A320A"/>
    <w:rsid w:val="00954135"/>
    <w:rsid w:val="00A020F2"/>
    <w:rsid w:val="00A57B65"/>
    <w:rsid w:val="00A65C6F"/>
    <w:rsid w:val="00AA0BB4"/>
    <w:rsid w:val="00B27158"/>
    <w:rsid w:val="00B62190"/>
    <w:rsid w:val="00B913C5"/>
    <w:rsid w:val="00CA49DB"/>
    <w:rsid w:val="00CC4CAC"/>
    <w:rsid w:val="00E020B4"/>
    <w:rsid w:val="00F4074C"/>
    <w:rsid w:val="00F5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825B17-8C5A-4588-92F4-586D1F5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B5"/>
    <w:rPr>
      <w:sz w:val="24"/>
    </w:rPr>
  </w:style>
  <w:style w:type="paragraph" w:styleId="Heading1">
    <w:name w:val="heading 1"/>
    <w:basedOn w:val="Normal"/>
    <w:next w:val="Normal"/>
    <w:link w:val="Heading1Char"/>
    <w:uiPriority w:val="9"/>
    <w:qFormat/>
    <w:rsid w:val="000D66B5"/>
    <w:pPr>
      <w:keepNext/>
      <w:jc w:val="center"/>
      <w:outlineLvl w:val="0"/>
    </w:pPr>
    <w:rPr>
      <w:b/>
      <w:smallCaps/>
      <w:sz w:val="40"/>
    </w:rPr>
  </w:style>
  <w:style w:type="paragraph" w:styleId="Heading2">
    <w:name w:val="heading 2"/>
    <w:basedOn w:val="Normal"/>
    <w:next w:val="Normal"/>
    <w:link w:val="Heading2Char"/>
    <w:uiPriority w:val="9"/>
    <w:qFormat/>
    <w:rsid w:val="000D66B5"/>
    <w:pPr>
      <w:keepNext/>
      <w:jc w:val="center"/>
      <w:outlineLvl w:val="1"/>
    </w:pPr>
    <w:rPr>
      <w:b/>
      <w:i/>
      <w:sz w:val="28"/>
    </w:rPr>
  </w:style>
  <w:style w:type="paragraph" w:styleId="Heading3">
    <w:name w:val="heading 3"/>
    <w:basedOn w:val="Normal"/>
    <w:next w:val="Normal"/>
    <w:link w:val="Heading3Char"/>
    <w:uiPriority w:val="9"/>
    <w:qFormat/>
    <w:rsid w:val="000D66B5"/>
    <w:pPr>
      <w:keepNext/>
      <w:ind w:left="6480"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70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701D"/>
    <w:rPr>
      <w:rFonts w:asciiTheme="majorHAnsi" w:eastAsiaTheme="majorEastAsia" w:hAnsiTheme="majorHAnsi" w:cstheme="majorBidi"/>
      <w:b/>
      <w:bCs/>
      <w:sz w:val="26"/>
      <w:szCs w:val="26"/>
    </w:rPr>
  </w:style>
  <w:style w:type="paragraph" w:styleId="Header">
    <w:name w:val="header"/>
    <w:basedOn w:val="Normal"/>
    <w:link w:val="HeaderChar"/>
    <w:uiPriority w:val="99"/>
    <w:rsid w:val="000D66B5"/>
    <w:pPr>
      <w:tabs>
        <w:tab w:val="center" w:pos="4320"/>
        <w:tab w:val="right" w:pos="8640"/>
      </w:tabs>
    </w:pPr>
  </w:style>
  <w:style w:type="character" w:customStyle="1" w:styleId="HeaderChar">
    <w:name w:val="Header Char"/>
    <w:basedOn w:val="DefaultParagraphFont"/>
    <w:link w:val="Header"/>
    <w:uiPriority w:val="99"/>
    <w:semiHidden/>
    <w:rsid w:val="004E701D"/>
    <w:rPr>
      <w:sz w:val="24"/>
    </w:rPr>
  </w:style>
  <w:style w:type="paragraph" w:styleId="Footer">
    <w:name w:val="footer"/>
    <w:basedOn w:val="Normal"/>
    <w:link w:val="FooterChar"/>
    <w:uiPriority w:val="99"/>
    <w:rsid w:val="000D66B5"/>
    <w:pPr>
      <w:tabs>
        <w:tab w:val="center" w:pos="4320"/>
        <w:tab w:val="right" w:pos="8640"/>
      </w:tabs>
    </w:pPr>
  </w:style>
  <w:style w:type="character" w:customStyle="1" w:styleId="FooterChar">
    <w:name w:val="Footer Char"/>
    <w:basedOn w:val="DefaultParagraphFont"/>
    <w:link w:val="Footer"/>
    <w:uiPriority w:val="99"/>
    <w:semiHidden/>
    <w:rsid w:val="004E701D"/>
    <w:rPr>
      <w:sz w:val="24"/>
    </w:rPr>
  </w:style>
  <w:style w:type="paragraph" w:styleId="Caption">
    <w:name w:val="caption"/>
    <w:basedOn w:val="Normal"/>
    <w:next w:val="Normal"/>
    <w:uiPriority w:val="35"/>
    <w:qFormat/>
    <w:rsid w:val="000D66B5"/>
    <w:pPr>
      <w:jc w:val="center"/>
    </w:pPr>
    <w:rPr>
      <w:b/>
      <w:sz w:val="28"/>
    </w:rPr>
  </w:style>
  <w:style w:type="paragraph" w:styleId="BalloonText">
    <w:name w:val="Balloon Text"/>
    <w:basedOn w:val="Normal"/>
    <w:link w:val="BalloonTextChar"/>
    <w:rsid w:val="00F4074C"/>
    <w:rPr>
      <w:rFonts w:ascii="Tahoma" w:hAnsi="Tahoma" w:cs="Tahoma"/>
      <w:sz w:val="16"/>
      <w:szCs w:val="16"/>
    </w:rPr>
  </w:style>
  <w:style w:type="character" w:customStyle="1" w:styleId="BalloonTextChar">
    <w:name w:val="Balloon Text Char"/>
    <w:basedOn w:val="DefaultParagraphFont"/>
    <w:link w:val="BalloonText"/>
    <w:rsid w:val="00F4074C"/>
    <w:rPr>
      <w:rFonts w:ascii="Tahoma" w:hAnsi="Tahoma" w:cs="Tahoma"/>
      <w:sz w:val="16"/>
      <w:szCs w:val="16"/>
    </w:rPr>
  </w:style>
  <w:style w:type="character" w:styleId="CommentReference">
    <w:name w:val="annotation reference"/>
    <w:basedOn w:val="DefaultParagraphFont"/>
    <w:semiHidden/>
    <w:unhideWhenUsed/>
    <w:rsid w:val="00E020B4"/>
    <w:rPr>
      <w:sz w:val="16"/>
      <w:szCs w:val="16"/>
    </w:rPr>
  </w:style>
  <w:style w:type="paragraph" w:styleId="CommentText">
    <w:name w:val="annotation text"/>
    <w:basedOn w:val="Normal"/>
    <w:link w:val="CommentTextChar"/>
    <w:semiHidden/>
    <w:unhideWhenUsed/>
    <w:rsid w:val="00E020B4"/>
    <w:rPr>
      <w:sz w:val="20"/>
    </w:rPr>
  </w:style>
  <w:style w:type="character" w:customStyle="1" w:styleId="CommentTextChar">
    <w:name w:val="Comment Text Char"/>
    <w:basedOn w:val="DefaultParagraphFont"/>
    <w:link w:val="CommentText"/>
    <w:semiHidden/>
    <w:rsid w:val="00E020B4"/>
  </w:style>
  <w:style w:type="paragraph" w:styleId="CommentSubject">
    <w:name w:val="annotation subject"/>
    <w:basedOn w:val="CommentText"/>
    <w:next w:val="CommentText"/>
    <w:link w:val="CommentSubjectChar"/>
    <w:semiHidden/>
    <w:unhideWhenUsed/>
    <w:rsid w:val="00E020B4"/>
    <w:rPr>
      <w:b/>
      <w:bCs/>
    </w:rPr>
  </w:style>
  <w:style w:type="character" w:customStyle="1" w:styleId="CommentSubjectChar">
    <w:name w:val="Comment Subject Char"/>
    <w:basedOn w:val="CommentTextChar"/>
    <w:link w:val="CommentSubject"/>
    <w:semiHidden/>
    <w:rsid w:val="00E020B4"/>
    <w:rPr>
      <w:b/>
      <w:bCs/>
    </w:rPr>
  </w:style>
  <w:style w:type="paragraph" w:styleId="ListParagraph">
    <w:name w:val="List Paragraph"/>
    <w:basedOn w:val="Normal"/>
    <w:uiPriority w:val="34"/>
    <w:qFormat/>
    <w:rsid w:val="00A0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College</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MJMartynowicz</dc:creator>
  <cp:lastModifiedBy>Crell, Kate Eisenbise</cp:lastModifiedBy>
  <cp:revision>2</cp:revision>
  <cp:lastPrinted>2004-11-04T15:24:00Z</cp:lastPrinted>
  <dcterms:created xsi:type="dcterms:W3CDTF">2017-10-13T13:46:00Z</dcterms:created>
  <dcterms:modified xsi:type="dcterms:W3CDTF">2017-10-13T13:46:00Z</dcterms:modified>
</cp:coreProperties>
</file>